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26" w:rsidRDefault="00996F26" w:rsidP="00996F26">
      <w:pPr>
        <w:pStyle w:val="Titolo11"/>
        <w:spacing w:before="100"/>
        <w:ind w:left="0" w:right="1747"/>
        <w:jc w:val="center"/>
        <w:rPr>
          <w:rFonts w:ascii="Cambria"/>
        </w:rPr>
      </w:pPr>
      <w:bookmarkStart w:id="0" w:name="_GoBack"/>
      <w:bookmarkEnd w:id="0"/>
    </w:p>
    <w:p w:rsidR="00996F26" w:rsidRDefault="00996F26" w:rsidP="00996F26">
      <w:pPr>
        <w:pStyle w:val="Titolo11"/>
        <w:spacing w:before="100"/>
        <w:ind w:left="0" w:right="1747"/>
        <w:jc w:val="center"/>
        <w:rPr>
          <w:rFonts w:ascii="Cambria"/>
        </w:rPr>
      </w:pPr>
      <w:r>
        <w:rPr>
          <w:rFonts w:ascii="Cambria"/>
        </w:rPr>
        <w:t xml:space="preserve">  SCHEDA DI RILEVAZIONE DEI BES</w:t>
      </w:r>
    </w:p>
    <w:p w:rsidR="00996F26" w:rsidRDefault="00996F26" w:rsidP="00996F26">
      <w:pPr>
        <w:pStyle w:val="Corpotesto"/>
        <w:rPr>
          <w:rFonts w:ascii="Cambria"/>
          <w:b/>
          <w:sz w:val="28"/>
        </w:rPr>
      </w:pPr>
    </w:p>
    <w:p w:rsidR="00996F26" w:rsidRDefault="00996F26" w:rsidP="00996F26">
      <w:pPr>
        <w:pStyle w:val="Corpotesto"/>
        <w:spacing w:before="186"/>
        <w:ind w:left="240"/>
        <w:rPr>
          <w:rFonts w:ascii="Verdana" w:hAnsi="Verdana"/>
        </w:rPr>
      </w:pPr>
      <w:r>
        <w:rPr>
          <w:rFonts w:ascii="Verdana" w:hAnsi="Verdana"/>
        </w:rPr>
        <w:t>di ……………………………………………………………… Classe 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 Sez. …………</w:t>
      </w:r>
    </w:p>
    <w:p w:rsidR="00996F26" w:rsidRDefault="00996F26" w:rsidP="00996F26">
      <w:pPr>
        <w:pStyle w:val="Corpotesto"/>
        <w:rPr>
          <w:rFonts w:ascii="Verdana"/>
          <w:sz w:val="25"/>
        </w:rPr>
      </w:pPr>
    </w:p>
    <w:p w:rsidR="00996F26" w:rsidRDefault="00996F26" w:rsidP="00996F26">
      <w:pPr>
        <w:tabs>
          <w:tab w:val="left" w:pos="9420"/>
        </w:tabs>
        <w:ind w:left="240"/>
        <w:rPr>
          <w:rFonts w:ascii="Verdana"/>
          <w:sz w:val="23"/>
        </w:rPr>
      </w:pPr>
      <w:r>
        <w:rPr>
          <w:rFonts w:ascii="Verdana"/>
          <w:sz w:val="23"/>
        </w:rPr>
        <w:t>ALUNNO</w:t>
      </w:r>
      <w:r>
        <w:rPr>
          <w:rFonts w:ascii="Verdana"/>
          <w:spacing w:val="-1"/>
          <w:sz w:val="23"/>
        </w:rPr>
        <w:t xml:space="preserve"> </w:t>
      </w:r>
      <w:r>
        <w:rPr>
          <w:rFonts w:ascii="Verdana"/>
          <w:sz w:val="23"/>
          <w:u w:val="single"/>
        </w:rPr>
        <w:t xml:space="preserve"> </w:t>
      </w:r>
      <w:r>
        <w:rPr>
          <w:rFonts w:ascii="Verdana"/>
          <w:sz w:val="23"/>
          <w:u w:val="single"/>
        </w:rPr>
        <w:tab/>
      </w:r>
    </w:p>
    <w:p w:rsidR="00996F26" w:rsidRDefault="00996F26" w:rsidP="00996F26">
      <w:pPr>
        <w:pStyle w:val="Corpotesto"/>
        <w:rPr>
          <w:rFonts w:ascii="Verdana"/>
          <w:sz w:val="20"/>
        </w:rPr>
      </w:pPr>
    </w:p>
    <w:p w:rsidR="00996F26" w:rsidRDefault="00996F26" w:rsidP="00996F26">
      <w:pPr>
        <w:pStyle w:val="Corpotesto"/>
        <w:spacing w:before="7"/>
        <w:rPr>
          <w:rFonts w:ascii="Verdana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5668"/>
        <w:gridCol w:w="1919"/>
      </w:tblGrid>
      <w:tr w:rsidR="00996F26" w:rsidTr="00996F26">
        <w:trPr>
          <w:trHeight w:val="582"/>
        </w:trPr>
        <w:tc>
          <w:tcPr>
            <w:tcW w:w="2069" w:type="dxa"/>
            <w:vMerge w:val="restart"/>
          </w:tcPr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rPr>
                <w:sz w:val="28"/>
              </w:rPr>
            </w:pPr>
          </w:p>
          <w:p w:rsidR="00996F26" w:rsidRDefault="00996F26" w:rsidP="00B64DE4">
            <w:pPr>
              <w:pStyle w:val="TableParagraph"/>
              <w:spacing w:before="194" w:line="235" w:lineRule="auto"/>
              <w:ind w:left="148" w:right="114"/>
              <w:jc w:val="center"/>
              <w:rPr>
                <w:sz w:val="23"/>
              </w:rPr>
            </w:pPr>
            <w:r>
              <w:rPr>
                <w:sz w:val="23"/>
              </w:rPr>
              <w:t>Area funzionale corporea e cognitiva</w:t>
            </w:r>
          </w:p>
        </w:tc>
        <w:tc>
          <w:tcPr>
            <w:tcW w:w="7587" w:type="dxa"/>
            <w:gridSpan w:val="2"/>
          </w:tcPr>
          <w:p w:rsidR="00996F26" w:rsidRDefault="00996F26" w:rsidP="00B64DE4">
            <w:pPr>
              <w:pStyle w:val="TableParagraph"/>
              <w:spacing w:before="9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1946"/>
              <w:rPr>
                <w:sz w:val="16"/>
              </w:rPr>
            </w:pPr>
            <w:r>
              <w:rPr>
                <w:sz w:val="16"/>
              </w:rPr>
              <w:t>Deficit motori (anche temporanei) *</w:t>
            </w:r>
          </w:p>
        </w:tc>
      </w:tr>
      <w:tr w:rsidR="00996F26" w:rsidTr="00996F26">
        <w:trPr>
          <w:trHeight w:val="58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7587" w:type="dxa"/>
            <w:gridSpan w:val="2"/>
          </w:tcPr>
          <w:p w:rsidR="00996F26" w:rsidRDefault="00996F26" w:rsidP="00B64DE4">
            <w:pPr>
              <w:pStyle w:val="TableParagraph"/>
              <w:spacing w:before="10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1848"/>
              <w:rPr>
                <w:sz w:val="16"/>
              </w:rPr>
            </w:pPr>
            <w:r>
              <w:rPr>
                <w:sz w:val="16"/>
              </w:rPr>
              <w:t>Deficit sensoriali (anche temporanei) *</w:t>
            </w:r>
          </w:p>
        </w:tc>
      </w:tr>
      <w:tr w:rsidR="00996F26" w:rsidTr="00996F26">
        <w:trPr>
          <w:trHeight w:val="583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7587" w:type="dxa"/>
            <w:gridSpan w:val="2"/>
            <w:tcBorders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49" w:line="218" w:lineRule="auto"/>
              <w:ind w:left="342" w:right="287" w:hanging="144"/>
              <w:rPr>
                <w:sz w:val="16"/>
              </w:rPr>
            </w:pPr>
            <w:r>
              <w:rPr>
                <w:sz w:val="16"/>
              </w:rPr>
              <w:t>Condizioni fisiche difficili ( ospedalizzazioni, malattie acute o croniche, lesioni, fragilità,anomalie cromosomiche, anomalie della struttura del corpo, altro ).</w:t>
            </w:r>
          </w:p>
        </w:tc>
      </w:tr>
      <w:tr w:rsidR="00996F26" w:rsidTr="00996F26">
        <w:trPr>
          <w:trHeight w:val="591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8"/>
              <w:rPr>
                <w:sz w:val="18"/>
              </w:rPr>
            </w:pPr>
          </w:p>
          <w:p w:rsidR="00996F26" w:rsidRDefault="00996F26" w:rsidP="00B64DE4">
            <w:pPr>
              <w:pStyle w:val="TableParagraph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mancanza di autonomia nel movimento e nell’uso proprio del corpo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80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difficoltà nell’uso di oggetti personali e di materiale scolastici *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61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5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mancanza di autonomia negli spazi scolastici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61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3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1"/>
              <w:rPr>
                <w:sz w:val="16"/>
              </w:rPr>
            </w:pPr>
          </w:p>
          <w:p w:rsidR="00996F26" w:rsidRDefault="00996F26" w:rsidP="00B64DE4">
            <w:pPr>
              <w:pStyle w:val="TableParagraph"/>
              <w:spacing w:before="1"/>
              <w:ind w:left="97" w:right="84"/>
              <w:jc w:val="center"/>
              <w:rPr>
                <w:sz w:val="16"/>
              </w:rPr>
            </w:pPr>
            <w:r>
              <w:rPr>
                <w:sz w:val="16"/>
              </w:rPr>
              <w:t>mancanza di autonomia negli spazi esterni alla scuola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9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1"/>
              <w:rPr>
                <w:sz w:val="16"/>
              </w:rPr>
            </w:pPr>
          </w:p>
          <w:p w:rsidR="00996F26" w:rsidRDefault="00996F26" w:rsidP="00B64DE4">
            <w:pPr>
              <w:pStyle w:val="TableParagraph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difficoltà di gestione del tempo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necessità di tempi lunghi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5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difficoltà nella pianificazione delle azioni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1"/>
              <w:rPr>
                <w:sz w:val="16"/>
              </w:rPr>
            </w:pPr>
          </w:p>
          <w:p w:rsidR="00996F26" w:rsidRDefault="00996F26" w:rsidP="00B64DE4">
            <w:pPr>
              <w:pStyle w:val="TableParagraph"/>
              <w:ind w:left="97" w:right="87"/>
              <w:jc w:val="center"/>
              <w:rPr>
                <w:sz w:val="16"/>
              </w:rPr>
            </w:pPr>
            <w:r>
              <w:rPr>
                <w:sz w:val="16"/>
              </w:rPr>
              <w:t>Difficoltà di attenzione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6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3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91"/>
              <w:jc w:val="center"/>
              <w:rPr>
                <w:sz w:val="16"/>
              </w:rPr>
            </w:pPr>
            <w:r>
              <w:rPr>
                <w:sz w:val="16"/>
              </w:rPr>
              <w:t>Difficoltà di memorizzazione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61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Difficoltà di ricezione – decifrazione di informazioni verbali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61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84"/>
              <w:jc w:val="center"/>
              <w:rPr>
                <w:sz w:val="16"/>
              </w:rPr>
            </w:pPr>
            <w:r>
              <w:rPr>
                <w:sz w:val="16"/>
              </w:rPr>
              <w:t>Difficoltà di ricezione – decifrazione di informazioni scritte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61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5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"/>
              <w:rPr>
                <w:sz w:val="17"/>
              </w:rPr>
            </w:pPr>
          </w:p>
          <w:p w:rsidR="00996F26" w:rsidRDefault="00996F26" w:rsidP="00B64DE4">
            <w:pPr>
              <w:pStyle w:val="TableParagraph"/>
              <w:ind w:left="97" w:right="90"/>
              <w:jc w:val="center"/>
              <w:rPr>
                <w:sz w:val="16"/>
              </w:rPr>
            </w:pPr>
            <w:r>
              <w:rPr>
                <w:sz w:val="16"/>
              </w:rPr>
              <w:t>Difficoltà di espressione – restituzione di informazioni verbali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61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1"/>
              <w:rPr>
                <w:sz w:val="16"/>
              </w:rPr>
            </w:pPr>
          </w:p>
          <w:p w:rsidR="00996F26" w:rsidRDefault="00996F26" w:rsidP="00B64DE4">
            <w:pPr>
              <w:pStyle w:val="TableParagraph"/>
              <w:ind w:left="94" w:right="92"/>
              <w:jc w:val="center"/>
              <w:rPr>
                <w:sz w:val="16"/>
              </w:rPr>
            </w:pPr>
            <w:r>
              <w:rPr>
                <w:sz w:val="16"/>
              </w:rPr>
              <w:t>Difficoltà di espressione – restituzione di informazioni scritte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72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1"/>
              <w:rPr>
                <w:sz w:val="16"/>
              </w:rPr>
            </w:pPr>
          </w:p>
          <w:p w:rsidR="00996F26" w:rsidRDefault="00996F26" w:rsidP="00B64DE4">
            <w:pPr>
              <w:pStyle w:val="TableParagraph"/>
              <w:ind w:left="97" w:right="90"/>
              <w:jc w:val="center"/>
              <w:rPr>
                <w:sz w:val="16"/>
              </w:rPr>
            </w:pPr>
            <w:r>
              <w:rPr>
                <w:sz w:val="16"/>
              </w:rPr>
              <w:t>Difficoltà nell’applicare conoscenze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996F26">
            <w:pPr>
              <w:pStyle w:val="TableParagraph"/>
              <w:spacing w:before="15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581"/>
        </w:trPr>
        <w:tc>
          <w:tcPr>
            <w:tcW w:w="2069" w:type="dxa"/>
            <w:vMerge/>
            <w:tcBorders>
              <w:top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7587" w:type="dxa"/>
            <w:gridSpan w:val="2"/>
            <w:tcBorders>
              <w:top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2"/>
              <w:rPr>
                <w:sz w:val="15"/>
              </w:rPr>
            </w:pPr>
          </w:p>
          <w:p w:rsidR="00996F26" w:rsidRDefault="00996F26" w:rsidP="00B64DE4"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Difficoltà nella partecipazione alle attività relative alla disciplina (*)</w:t>
            </w:r>
          </w:p>
        </w:tc>
      </w:tr>
    </w:tbl>
    <w:p w:rsidR="00996F26" w:rsidRDefault="00996F26" w:rsidP="00996F26">
      <w:pPr>
        <w:spacing w:before="2"/>
        <w:ind w:left="240"/>
        <w:rPr>
          <w:rFonts w:ascii="Verdana"/>
          <w:sz w:val="14"/>
        </w:rPr>
      </w:pPr>
      <w:r>
        <w:rPr>
          <w:rFonts w:ascii="Verdana"/>
          <w:sz w:val="14"/>
        </w:rPr>
        <w:t>(*) - Specificare quali</w:t>
      </w:r>
    </w:p>
    <w:p w:rsidR="00996F26" w:rsidRDefault="00996F26" w:rsidP="00996F26">
      <w:pPr>
        <w:rPr>
          <w:rFonts w:ascii="Verdana"/>
          <w:sz w:val="14"/>
        </w:rPr>
        <w:sectPr w:rsidR="00996F26" w:rsidSect="00996F26">
          <w:pgSz w:w="11900" w:h="16850"/>
          <w:pgMar w:top="709" w:right="780" w:bottom="280" w:left="90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-7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6066"/>
        <w:gridCol w:w="1307"/>
      </w:tblGrid>
      <w:tr w:rsidR="00996F26" w:rsidTr="00996F26">
        <w:trPr>
          <w:trHeight w:val="705"/>
        </w:trPr>
        <w:tc>
          <w:tcPr>
            <w:tcW w:w="2591" w:type="dxa"/>
            <w:vMerge w:val="restart"/>
          </w:tcPr>
          <w:p w:rsidR="00996F26" w:rsidRDefault="00996F26" w:rsidP="00996F26">
            <w:pPr>
              <w:pStyle w:val="TableParagraph"/>
              <w:rPr>
                <w:sz w:val="28"/>
              </w:rPr>
            </w:pPr>
          </w:p>
          <w:p w:rsidR="00996F26" w:rsidRDefault="00996F26" w:rsidP="00996F26">
            <w:pPr>
              <w:pStyle w:val="TableParagraph"/>
              <w:rPr>
                <w:sz w:val="28"/>
              </w:rPr>
            </w:pPr>
          </w:p>
          <w:p w:rsidR="00996F26" w:rsidRDefault="00996F26" w:rsidP="00996F26">
            <w:pPr>
              <w:pStyle w:val="TableParagraph"/>
              <w:rPr>
                <w:sz w:val="28"/>
              </w:rPr>
            </w:pPr>
          </w:p>
          <w:p w:rsidR="00996F26" w:rsidRDefault="00996F26" w:rsidP="00996F26">
            <w:pPr>
              <w:pStyle w:val="TableParagraph"/>
              <w:rPr>
                <w:sz w:val="28"/>
              </w:rPr>
            </w:pPr>
          </w:p>
          <w:p w:rsidR="00996F26" w:rsidRDefault="00996F26" w:rsidP="00996F26">
            <w:pPr>
              <w:pStyle w:val="TableParagraph"/>
              <w:rPr>
                <w:sz w:val="28"/>
              </w:rPr>
            </w:pPr>
          </w:p>
          <w:p w:rsidR="00996F26" w:rsidRDefault="00996F26" w:rsidP="00996F26">
            <w:pPr>
              <w:pStyle w:val="TableParagraph"/>
              <w:rPr>
                <w:sz w:val="28"/>
              </w:rPr>
            </w:pPr>
          </w:p>
          <w:p w:rsidR="00996F26" w:rsidRDefault="00996F26" w:rsidP="00996F26">
            <w:pPr>
              <w:pStyle w:val="TableParagraph"/>
              <w:spacing w:before="177"/>
              <w:ind w:left="328"/>
              <w:rPr>
                <w:sz w:val="24"/>
              </w:rPr>
            </w:pPr>
            <w:r>
              <w:rPr>
                <w:sz w:val="24"/>
              </w:rPr>
              <w:t>Area relazionale</w:t>
            </w: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1"/>
            </w:pPr>
          </w:p>
          <w:p w:rsidR="00996F26" w:rsidRDefault="00996F26" w:rsidP="00996F26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Difficoltà di autoregolazione, autocontrollo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jc w:val="center"/>
              <w:rPr>
                <w:sz w:val="19"/>
              </w:rPr>
            </w:pPr>
          </w:p>
          <w:p w:rsidR="00996F26" w:rsidRDefault="00996F26" w:rsidP="00FA7FC6">
            <w:pPr>
              <w:pStyle w:val="TableParagraph"/>
              <w:spacing w:before="1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2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6"/>
              <w:ind w:left="90"/>
              <w:rPr>
                <w:sz w:val="16"/>
              </w:rPr>
            </w:pPr>
            <w:r>
              <w:rPr>
                <w:sz w:val="16"/>
              </w:rPr>
              <w:t>Problemi comportamentali (*)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9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0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4"/>
              <w:ind w:left="90"/>
              <w:rPr>
                <w:sz w:val="16"/>
              </w:rPr>
            </w:pPr>
            <w:r>
              <w:rPr>
                <w:sz w:val="16"/>
              </w:rPr>
              <w:t>Problemi emozionali (*)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2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6"/>
              <w:ind w:left="90"/>
              <w:rPr>
                <w:sz w:val="16"/>
              </w:rPr>
            </w:pPr>
            <w:r>
              <w:rPr>
                <w:sz w:val="16"/>
              </w:rPr>
              <w:t>Scarsa autostima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2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4"/>
              <w:ind w:left="90"/>
              <w:rPr>
                <w:sz w:val="16"/>
              </w:rPr>
            </w:pPr>
            <w:r>
              <w:rPr>
                <w:sz w:val="16"/>
              </w:rPr>
              <w:t>Scarsa motivazione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2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4"/>
              <w:ind w:left="90"/>
              <w:rPr>
                <w:sz w:val="16"/>
              </w:rPr>
            </w:pPr>
            <w:r>
              <w:rPr>
                <w:sz w:val="16"/>
              </w:rPr>
              <w:t>Scarsa curiosità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2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4"/>
              <w:ind w:left="90"/>
              <w:rPr>
                <w:sz w:val="16"/>
              </w:rPr>
            </w:pPr>
            <w:r>
              <w:rPr>
                <w:sz w:val="16"/>
              </w:rPr>
              <w:t>Difficoltà nella relazione con i compagni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0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4"/>
              <w:ind w:left="90"/>
              <w:rPr>
                <w:sz w:val="16"/>
              </w:rPr>
            </w:pPr>
            <w:r>
              <w:rPr>
                <w:sz w:val="16"/>
              </w:rPr>
              <w:t>Difficoltà nella relazione con gli insegnanti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0"/>
        </w:trPr>
        <w:tc>
          <w:tcPr>
            <w:tcW w:w="2591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4"/>
              <w:ind w:left="90"/>
              <w:rPr>
                <w:sz w:val="16"/>
              </w:rPr>
            </w:pPr>
            <w:r>
              <w:rPr>
                <w:sz w:val="16"/>
              </w:rPr>
              <w:t>Difficoltà nella relazione con gli adulti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7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462"/>
        </w:trPr>
        <w:tc>
          <w:tcPr>
            <w:tcW w:w="2591" w:type="dxa"/>
            <w:tcBorders>
              <w:bottom w:val="nil"/>
            </w:tcBorders>
          </w:tcPr>
          <w:p w:rsidR="00996F26" w:rsidRDefault="00996F26" w:rsidP="00996F26">
            <w:pPr>
              <w:pStyle w:val="TableParagraph"/>
              <w:spacing w:before="164" w:line="278" w:lineRule="exact"/>
              <w:ind w:left="129"/>
              <w:rPr>
                <w:sz w:val="24"/>
              </w:rPr>
            </w:pPr>
            <w:r>
              <w:rPr>
                <w:sz w:val="24"/>
              </w:rPr>
              <w:t>Fattori del</w:t>
            </w:r>
          </w:p>
        </w:tc>
        <w:tc>
          <w:tcPr>
            <w:tcW w:w="6066" w:type="dxa"/>
          </w:tcPr>
          <w:p w:rsidR="00996F26" w:rsidRDefault="00996F26" w:rsidP="00996F26">
            <w:pPr>
              <w:pStyle w:val="TableParagraph"/>
              <w:spacing w:before="146"/>
              <w:ind w:left="90"/>
              <w:rPr>
                <w:sz w:val="16"/>
              </w:rPr>
            </w:pPr>
            <w:r>
              <w:rPr>
                <w:sz w:val="16"/>
              </w:rPr>
              <w:t>Famiglia problematica</w:t>
            </w:r>
          </w:p>
        </w:tc>
        <w:tc>
          <w:tcPr>
            <w:tcW w:w="1307" w:type="dxa"/>
          </w:tcPr>
          <w:p w:rsidR="00996F26" w:rsidRDefault="00996F26" w:rsidP="00FA7FC6">
            <w:pPr>
              <w:pStyle w:val="TableParagraph"/>
              <w:spacing w:before="99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0 1 2 3 4</w:t>
            </w:r>
          </w:p>
        </w:tc>
      </w:tr>
      <w:tr w:rsidR="00996F26" w:rsidTr="00996F26">
        <w:trPr>
          <w:trHeight w:val="291"/>
        </w:trPr>
        <w:tc>
          <w:tcPr>
            <w:tcW w:w="2591" w:type="dxa"/>
            <w:tcBorders>
              <w:top w:val="nil"/>
              <w:bottom w:val="nil"/>
            </w:tcBorders>
          </w:tcPr>
          <w:p w:rsidR="00996F26" w:rsidRDefault="00996F26" w:rsidP="00996F26">
            <w:pPr>
              <w:pStyle w:val="TableParagraph"/>
              <w:spacing w:before="23"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contesto familiare</w:t>
            </w:r>
          </w:p>
        </w:tc>
        <w:tc>
          <w:tcPr>
            <w:tcW w:w="6066" w:type="dxa"/>
            <w:vMerge w:val="restart"/>
          </w:tcPr>
          <w:p w:rsidR="00996F26" w:rsidRDefault="00996F26" w:rsidP="00996F26">
            <w:pPr>
              <w:pStyle w:val="TableParagraph"/>
              <w:spacing w:before="122"/>
              <w:ind w:left="90"/>
              <w:rPr>
                <w:sz w:val="16"/>
              </w:rPr>
            </w:pPr>
            <w:r>
              <w:rPr>
                <w:sz w:val="16"/>
              </w:rPr>
              <w:t>Mancanza di mezzi o risorse nella scuola (*)</w:t>
            </w:r>
          </w:p>
        </w:tc>
        <w:tc>
          <w:tcPr>
            <w:tcW w:w="1307" w:type="dxa"/>
            <w:vMerge w:val="restart"/>
          </w:tcPr>
          <w:p w:rsidR="00996F26" w:rsidRDefault="00996F26" w:rsidP="00FA7FC6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96F26" w:rsidTr="00996F26">
        <w:trPr>
          <w:trHeight w:val="226"/>
        </w:trPr>
        <w:tc>
          <w:tcPr>
            <w:tcW w:w="2591" w:type="dxa"/>
            <w:vMerge w:val="restart"/>
            <w:tcBorders>
              <w:top w:val="nil"/>
              <w:bottom w:val="nil"/>
            </w:tcBorders>
          </w:tcPr>
          <w:p w:rsidR="00996F26" w:rsidRDefault="00996F26" w:rsidP="00996F26">
            <w:pPr>
              <w:pStyle w:val="TableParagraph"/>
              <w:spacing w:line="226" w:lineRule="exact"/>
              <w:ind w:left="129"/>
              <w:rPr>
                <w:sz w:val="24"/>
              </w:rPr>
            </w:pPr>
            <w:r>
              <w:rPr>
                <w:sz w:val="24"/>
              </w:rPr>
              <w:t>scolastico ed</w:t>
            </w:r>
          </w:p>
        </w:tc>
        <w:tc>
          <w:tcPr>
            <w:tcW w:w="6066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75"/>
        </w:trPr>
        <w:tc>
          <w:tcPr>
            <w:tcW w:w="2591" w:type="dxa"/>
            <w:vMerge/>
            <w:tcBorders>
              <w:top w:val="nil"/>
              <w:bottom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 w:val="restart"/>
            <w:tcBorders>
              <w:bottom w:val="nil"/>
            </w:tcBorders>
          </w:tcPr>
          <w:p w:rsidR="00996F26" w:rsidRDefault="00996F26" w:rsidP="00996F26">
            <w:pPr>
              <w:pStyle w:val="TableParagraph"/>
              <w:spacing w:line="153" w:lineRule="exact"/>
              <w:ind w:left="90"/>
              <w:rPr>
                <w:sz w:val="16"/>
              </w:rPr>
            </w:pPr>
            <w:r>
              <w:rPr>
                <w:sz w:val="16"/>
              </w:rPr>
              <w:t>Difficoltà di comunicazione e o collaborazione tra le agenzie (scuola,</w:t>
            </w:r>
          </w:p>
        </w:tc>
        <w:tc>
          <w:tcPr>
            <w:tcW w:w="1307" w:type="dxa"/>
            <w:vMerge w:val="restart"/>
          </w:tcPr>
          <w:p w:rsidR="00996F26" w:rsidRDefault="00996F26" w:rsidP="00996F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6F26" w:rsidTr="00996F26">
        <w:trPr>
          <w:trHeight w:val="253"/>
        </w:trPr>
        <w:tc>
          <w:tcPr>
            <w:tcW w:w="2591" w:type="dxa"/>
            <w:vMerge w:val="restart"/>
            <w:tcBorders>
              <w:top w:val="nil"/>
              <w:bottom w:val="nil"/>
            </w:tcBorders>
          </w:tcPr>
          <w:p w:rsidR="00996F26" w:rsidRDefault="00996F26" w:rsidP="00996F26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extrascolastico</w:t>
            </w:r>
          </w:p>
        </w:tc>
        <w:tc>
          <w:tcPr>
            <w:tcW w:w="6066" w:type="dxa"/>
            <w:vMerge/>
            <w:tcBorders>
              <w:top w:val="nil"/>
              <w:bottom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175"/>
        </w:trPr>
        <w:tc>
          <w:tcPr>
            <w:tcW w:w="2591" w:type="dxa"/>
            <w:vMerge/>
            <w:tcBorders>
              <w:top w:val="nil"/>
              <w:bottom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96F26" w:rsidRDefault="00996F26" w:rsidP="00996F26">
            <w:pPr>
              <w:pStyle w:val="TableParagraph"/>
              <w:spacing w:line="156" w:lineRule="exact"/>
              <w:ind w:left="90"/>
              <w:rPr>
                <w:sz w:val="16"/>
              </w:rPr>
            </w:pPr>
            <w:r>
              <w:rPr>
                <w:sz w:val="16"/>
              </w:rPr>
              <w:t>servizi, enti, operatori…) che intervengono nell’educazione e nella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184"/>
        </w:trPr>
        <w:tc>
          <w:tcPr>
            <w:tcW w:w="2591" w:type="dxa"/>
            <w:tcBorders>
              <w:top w:val="nil"/>
            </w:tcBorders>
          </w:tcPr>
          <w:p w:rsidR="00996F26" w:rsidRDefault="00996F26" w:rsidP="00996F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:rsidR="00996F26" w:rsidRDefault="00996F26" w:rsidP="00996F26">
            <w:pPr>
              <w:pStyle w:val="TableParagraph"/>
              <w:spacing w:line="164" w:lineRule="exact"/>
              <w:ind w:left="90"/>
              <w:rPr>
                <w:sz w:val="16"/>
              </w:rPr>
            </w:pPr>
            <w:r>
              <w:rPr>
                <w:sz w:val="16"/>
              </w:rPr>
              <w:t>formazione (*)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:rsidR="00996F26" w:rsidRDefault="00996F26" w:rsidP="00996F26">
            <w:pPr>
              <w:rPr>
                <w:sz w:val="2"/>
                <w:szCs w:val="2"/>
              </w:rPr>
            </w:pPr>
          </w:p>
        </w:tc>
      </w:tr>
    </w:tbl>
    <w:p w:rsidR="00996F26" w:rsidRDefault="00996F26" w:rsidP="00996F26">
      <w:pPr>
        <w:spacing w:line="150" w:lineRule="exact"/>
        <w:ind w:left="240"/>
        <w:rPr>
          <w:rFonts w:ascii="Verdana"/>
          <w:sz w:val="14"/>
        </w:rPr>
      </w:pPr>
      <w:r>
        <w:rPr>
          <w:rFonts w:ascii="Verdana"/>
          <w:sz w:val="14"/>
        </w:rPr>
        <w:t>(*) - Specificare quali</w:t>
      </w:r>
    </w:p>
    <w:p w:rsidR="00996F26" w:rsidRDefault="00996F26" w:rsidP="00996F26">
      <w:pPr>
        <w:pStyle w:val="Corpotesto"/>
        <w:spacing w:before="11"/>
        <w:rPr>
          <w:rFonts w:ascii="Verdana"/>
          <w:sz w:val="12"/>
        </w:rPr>
      </w:pPr>
    </w:p>
    <w:p w:rsidR="00996F26" w:rsidRDefault="00996F26" w:rsidP="00996F26">
      <w:pPr>
        <w:spacing w:before="113" w:line="223" w:lineRule="auto"/>
        <w:ind w:left="240" w:right="754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Scheda di rilevazione dei punti di forza relativamente all’alunno, al gruppo classe e agli insegnanti del team educativo. </w:t>
      </w:r>
      <w:proofErr w:type="gramStart"/>
      <w:r>
        <w:rPr>
          <w:rFonts w:ascii="Verdana" w:hAnsi="Verdana"/>
          <w:b/>
          <w:sz w:val="16"/>
        </w:rPr>
        <w:t>( Rilevanti</w:t>
      </w:r>
      <w:proofErr w:type="gramEnd"/>
      <w:r>
        <w:rPr>
          <w:rFonts w:ascii="Verdana" w:hAnsi="Verdana"/>
          <w:b/>
          <w:sz w:val="16"/>
        </w:rPr>
        <w:t xml:space="preserve"> ai fini dell’individuazione delle risorse e della progettazione di interventi di supporto e facilitazione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).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547"/>
        <w:gridCol w:w="4957"/>
      </w:tblGrid>
      <w:tr w:rsidR="00996F26" w:rsidTr="00996F26">
        <w:trPr>
          <w:trHeight w:val="585"/>
        </w:trPr>
        <w:tc>
          <w:tcPr>
            <w:tcW w:w="2561" w:type="dxa"/>
            <w:tcBorders>
              <w:bottom w:val="nil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4" w:type="dxa"/>
            <w:gridSpan w:val="2"/>
          </w:tcPr>
          <w:p w:rsidR="00996F26" w:rsidRDefault="00996F26" w:rsidP="00B64DE4">
            <w:pPr>
              <w:pStyle w:val="TableParagraph"/>
              <w:spacing w:before="10"/>
              <w:ind w:left="120"/>
              <w:rPr>
                <w:sz w:val="16"/>
              </w:rPr>
            </w:pPr>
            <w:r>
              <w:rPr>
                <w:sz w:val="16"/>
              </w:rPr>
              <w:t>Discipline preferite:</w:t>
            </w:r>
          </w:p>
        </w:tc>
      </w:tr>
      <w:tr w:rsidR="00996F26" w:rsidTr="00996F26">
        <w:trPr>
          <w:trHeight w:val="582"/>
        </w:trPr>
        <w:tc>
          <w:tcPr>
            <w:tcW w:w="2561" w:type="dxa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4" w:type="dxa"/>
            <w:gridSpan w:val="2"/>
          </w:tcPr>
          <w:p w:rsidR="00996F26" w:rsidRDefault="00996F26" w:rsidP="00B64DE4">
            <w:pPr>
              <w:pStyle w:val="TableParagraph"/>
              <w:spacing w:before="8"/>
              <w:ind w:left="120"/>
              <w:rPr>
                <w:sz w:val="16"/>
              </w:rPr>
            </w:pPr>
            <w:r>
              <w:rPr>
                <w:sz w:val="16"/>
              </w:rPr>
              <w:t>Discipline in cui riesce:</w:t>
            </w:r>
          </w:p>
        </w:tc>
      </w:tr>
      <w:tr w:rsidR="00996F26" w:rsidTr="00996F26">
        <w:trPr>
          <w:trHeight w:val="590"/>
        </w:trPr>
        <w:tc>
          <w:tcPr>
            <w:tcW w:w="2561" w:type="dxa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96F26" w:rsidRDefault="00996F26" w:rsidP="00B64DE4">
            <w:pPr>
              <w:pStyle w:val="TableParagraph"/>
              <w:spacing w:line="271" w:lineRule="exact"/>
              <w:ind w:left="397" w:right="393"/>
              <w:jc w:val="center"/>
              <w:rPr>
                <w:sz w:val="24"/>
              </w:rPr>
            </w:pPr>
            <w:r>
              <w:rPr>
                <w:sz w:val="24"/>
              </w:rPr>
              <w:t>Punti di forza</w:t>
            </w:r>
          </w:p>
        </w:tc>
        <w:tc>
          <w:tcPr>
            <w:tcW w:w="7504" w:type="dxa"/>
            <w:gridSpan w:val="2"/>
            <w:tcBorders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7"/>
              <w:ind w:left="120"/>
              <w:rPr>
                <w:sz w:val="16"/>
              </w:rPr>
            </w:pPr>
            <w:r>
              <w:rPr>
                <w:sz w:val="16"/>
              </w:rPr>
              <w:t>Attività preferite:</w:t>
            </w:r>
          </w:p>
        </w:tc>
      </w:tr>
      <w:tr w:rsidR="00996F26" w:rsidTr="00996F26">
        <w:trPr>
          <w:trHeight w:val="572"/>
        </w:trPr>
        <w:tc>
          <w:tcPr>
            <w:tcW w:w="2561" w:type="dxa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spacing w:line="268" w:lineRule="exact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dell’alunno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>
              <w:rPr>
                <w:sz w:val="16"/>
              </w:rPr>
              <w:t>Attività in cui riesce:</w:t>
            </w:r>
          </w:p>
        </w:tc>
      </w:tr>
      <w:tr w:rsidR="00996F26" w:rsidTr="00996F26">
        <w:trPr>
          <w:trHeight w:val="575"/>
        </w:trPr>
        <w:tc>
          <w:tcPr>
            <w:tcW w:w="2561" w:type="dxa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184" w:lineRule="exact"/>
              <w:ind w:left="127"/>
              <w:rPr>
                <w:sz w:val="16"/>
              </w:rPr>
            </w:pPr>
            <w:r>
              <w:rPr>
                <w:sz w:val="16"/>
              </w:rPr>
              <w:t>Desideri e/o bisogni espressi</w:t>
            </w:r>
          </w:p>
        </w:tc>
      </w:tr>
      <w:tr w:rsidR="00996F26" w:rsidTr="00996F26">
        <w:trPr>
          <w:trHeight w:val="573"/>
        </w:trPr>
        <w:tc>
          <w:tcPr>
            <w:tcW w:w="2561" w:type="dxa"/>
            <w:tcBorders>
              <w:top w:val="nil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184" w:lineRule="exact"/>
              <w:ind w:left="120"/>
              <w:rPr>
                <w:sz w:val="16"/>
              </w:rPr>
            </w:pPr>
            <w:r>
              <w:rPr>
                <w:sz w:val="16"/>
              </w:rPr>
              <w:t>Hobbies, passioni, attività extrascolastiche</w:t>
            </w:r>
          </w:p>
        </w:tc>
      </w:tr>
      <w:tr w:rsidR="00996F26" w:rsidTr="00996F26">
        <w:trPr>
          <w:trHeight w:val="769"/>
        </w:trPr>
        <w:tc>
          <w:tcPr>
            <w:tcW w:w="2561" w:type="dxa"/>
            <w:tcBorders>
              <w:top w:val="single" w:sz="8" w:space="0" w:color="000000"/>
              <w:bottom w:val="nil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12"/>
              <w:rPr>
                <w:b/>
                <w:sz w:val="35"/>
              </w:rPr>
            </w:pPr>
          </w:p>
          <w:p w:rsidR="00996F26" w:rsidRDefault="00996F26" w:rsidP="00B64DE4">
            <w:pPr>
              <w:pStyle w:val="TableParagraph"/>
              <w:ind w:left="311" w:right="315"/>
              <w:jc w:val="center"/>
              <w:rPr>
                <w:sz w:val="24"/>
              </w:rPr>
            </w:pPr>
            <w:r>
              <w:rPr>
                <w:sz w:val="24"/>
              </w:rPr>
              <w:t>Presenza di un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Per le attività disciplinari</w:t>
            </w:r>
          </w:p>
        </w:tc>
      </w:tr>
      <w:tr w:rsidR="00996F26" w:rsidTr="00996F26">
        <w:trPr>
          <w:trHeight w:val="218"/>
        </w:trPr>
        <w:tc>
          <w:tcPr>
            <w:tcW w:w="2561" w:type="dxa"/>
            <w:vMerge w:val="restart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spacing w:before="84" w:line="261" w:lineRule="exact"/>
              <w:ind w:left="197"/>
              <w:rPr>
                <w:sz w:val="24"/>
              </w:rPr>
            </w:pPr>
            <w:r>
              <w:rPr>
                <w:sz w:val="24"/>
              </w:rPr>
              <w:t>Punti di forza del</w:t>
            </w:r>
          </w:p>
        </w:tc>
        <w:tc>
          <w:tcPr>
            <w:tcW w:w="2547" w:type="dxa"/>
            <w:tcBorders>
              <w:top w:val="nil"/>
              <w:bottom w:val="nil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198" w:lineRule="exact"/>
              <w:ind w:left="312" w:right="315"/>
              <w:jc w:val="center"/>
              <w:rPr>
                <w:sz w:val="24"/>
              </w:rPr>
            </w:pPr>
            <w:r>
              <w:rPr>
                <w:sz w:val="24"/>
              </w:rPr>
              <w:t>compagno o un</w:t>
            </w:r>
          </w:p>
        </w:tc>
        <w:tc>
          <w:tcPr>
            <w:tcW w:w="4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before="33"/>
              <w:ind w:left="88"/>
              <w:rPr>
                <w:sz w:val="16"/>
              </w:rPr>
            </w:pPr>
            <w:r>
              <w:rPr>
                <w:sz w:val="16"/>
              </w:rPr>
              <w:t>Per il gioco</w:t>
            </w:r>
          </w:p>
        </w:tc>
      </w:tr>
      <w:tr w:rsidR="00996F26" w:rsidTr="00996F26">
        <w:trPr>
          <w:trHeight w:val="127"/>
        </w:trPr>
        <w:tc>
          <w:tcPr>
            <w:tcW w:w="2561" w:type="dxa"/>
            <w:vMerge/>
            <w:tcBorders>
              <w:top w:val="nil"/>
              <w:bottom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250" w:lineRule="exact"/>
              <w:ind w:left="696"/>
              <w:rPr>
                <w:sz w:val="24"/>
              </w:rPr>
            </w:pPr>
            <w:r>
              <w:rPr>
                <w:sz w:val="24"/>
              </w:rPr>
              <w:t>gruppo di</w:t>
            </w:r>
          </w:p>
        </w:tc>
        <w:tc>
          <w:tcPr>
            <w:tcW w:w="495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281"/>
        </w:trPr>
        <w:tc>
          <w:tcPr>
            <w:tcW w:w="2561" w:type="dxa"/>
            <w:vMerge w:val="restart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spacing w:line="281" w:lineRule="exact"/>
              <w:ind w:left="394"/>
              <w:rPr>
                <w:sz w:val="24"/>
              </w:rPr>
            </w:pPr>
            <w:r>
              <w:rPr>
                <w:sz w:val="24"/>
              </w:rPr>
              <w:t>gruppo classe</w:t>
            </w:r>
          </w:p>
        </w:tc>
        <w:tc>
          <w:tcPr>
            <w:tcW w:w="254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270"/>
        </w:trPr>
        <w:tc>
          <w:tcPr>
            <w:tcW w:w="2561" w:type="dxa"/>
            <w:vMerge/>
            <w:tcBorders>
              <w:top w:val="nil"/>
              <w:bottom w:val="nil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250" w:lineRule="exact"/>
              <w:ind w:left="312" w:right="313"/>
              <w:jc w:val="center"/>
              <w:rPr>
                <w:sz w:val="24"/>
              </w:rPr>
            </w:pPr>
            <w:r>
              <w:rPr>
                <w:sz w:val="24"/>
              </w:rPr>
              <w:t>compagni di</w:t>
            </w:r>
          </w:p>
        </w:tc>
        <w:tc>
          <w:tcPr>
            <w:tcW w:w="495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142"/>
        </w:trPr>
        <w:tc>
          <w:tcPr>
            <w:tcW w:w="2561" w:type="dxa"/>
            <w:tcBorders>
              <w:top w:val="nil"/>
              <w:bottom w:val="nil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7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277" w:lineRule="exact"/>
              <w:ind w:left="598"/>
              <w:rPr>
                <w:sz w:val="24"/>
              </w:rPr>
            </w:pPr>
            <w:r>
              <w:rPr>
                <w:sz w:val="24"/>
              </w:rPr>
              <w:t>riferimento</w:t>
            </w:r>
          </w:p>
        </w:tc>
        <w:tc>
          <w:tcPr>
            <w:tcW w:w="495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</w:tr>
      <w:tr w:rsidR="00996F26" w:rsidTr="00996F26">
        <w:trPr>
          <w:trHeight w:val="634"/>
        </w:trPr>
        <w:tc>
          <w:tcPr>
            <w:tcW w:w="2561" w:type="dxa"/>
            <w:tcBorders>
              <w:top w:val="nil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96F26" w:rsidRDefault="00996F26" w:rsidP="00B64DE4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6F26" w:rsidRDefault="00996F26" w:rsidP="00B64DE4">
            <w:pPr>
              <w:pStyle w:val="TableParagraph"/>
              <w:spacing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Per attività extrascolastiche</w:t>
            </w:r>
          </w:p>
        </w:tc>
      </w:tr>
    </w:tbl>
    <w:p w:rsidR="00996F26" w:rsidRDefault="00996F26" w:rsidP="00996F26">
      <w:pPr>
        <w:spacing w:before="25"/>
        <w:ind w:left="240"/>
        <w:jc w:val="both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La scala di numeri da 0 a 4 rappresenta un indice numerico dell’ampiezza del bisogno rilevato; si richiede di barrare il numero scelto con una crocetta:</w:t>
      </w:r>
    </w:p>
    <w:p w:rsidR="0004562A" w:rsidRPr="00996F26" w:rsidRDefault="00996F26" w:rsidP="00996F26">
      <w:pPr>
        <w:spacing w:before="25" w:line="225" w:lineRule="auto"/>
        <w:ind w:left="1601" w:right="5433"/>
        <w:jc w:val="both"/>
        <w:rPr>
          <w:rFonts w:ascii="Verdana" w:hAnsi="Verdana"/>
          <w:sz w:val="12"/>
        </w:rPr>
        <w:sectPr w:rsidR="0004562A" w:rsidRPr="00996F26">
          <w:pgSz w:w="11900" w:h="16850"/>
          <w:pgMar w:top="1440" w:right="780" w:bottom="280" w:left="900" w:header="720" w:footer="720" w:gutter="0"/>
          <w:cols w:space="720"/>
        </w:sectPr>
      </w:pPr>
      <w:r>
        <w:rPr>
          <w:rFonts w:ascii="Verdana" w:hAnsi="Verdana"/>
          <w:sz w:val="12"/>
        </w:rPr>
        <w:t>Nessuna necessità di personalizzazione da 0-23 Lieve necessità di personalizzazione da 24-43 Moderata necessità di personalizzazione da 44-63 Notevole necessità di personalizzazione da 64-83 Forte necessità di personalizzazione da 84-104</w:t>
      </w:r>
    </w:p>
    <w:p w:rsidR="0004562A" w:rsidRDefault="0004562A">
      <w:pPr>
        <w:pStyle w:val="Corpotesto"/>
        <w:rPr>
          <w:sz w:val="20"/>
        </w:rPr>
      </w:pPr>
    </w:p>
    <w:p w:rsidR="0004562A" w:rsidRDefault="0004562A">
      <w:pPr>
        <w:pStyle w:val="Corpotesto"/>
        <w:spacing w:before="7"/>
      </w:pPr>
    </w:p>
    <w:sectPr w:rsidR="0004562A" w:rsidSect="00996F26">
      <w:pgSz w:w="11900" w:h="16850"/>
      <w:pgMar w:top="1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5FD4"/>
    <w:multiLevelType w:val="hybridMultilevel"/>
    <w:tmpl w:val="04349272"/>
    <w:lvl w:ilvl="0" w:tplc="A57C0D96">
      <w:start w:val="1"/>
      <w:numFmt w:val="decimal"/>
      <w:lvlText w:val="%1."/>
      <w:lvlJc w:val="left"/>
      <w:pPr>
        <w:ind w:left="960" w:hanging="356"/>
        <w:jc w:val="left"/>
      </w:pPr>
      <w:rPr>
        <w:rFonts w:hint="default"/>
        <w:b/>
        <w:bCs/>
        <w:spacing w:val="-20"/>
        <w:w w:val="100"/>
        <w:lang w:val="it-IT" w:eastAsia="en-US" w:bidi="ar-SA"/>
      </w:rPr>
    </w:lvl>
    <w:lvl w:ilvl="1" w:tplc="8CB43F1C">
      <w:start w:val="1"/>
      <w:numFmt w:val="lowerLetter"/>
      <w:lvlText w:val="%2."/>
      <w:lvlJc w:val="left"/>
      <w:pPr>
        <w:ind w:left="1680" w:hanging="344"/>
        <w:jc w:val="left"/>
      </w:pPr>
      <w:rPr>
        <w:rFonts w:hint="default"/>
        <w:spacing w:val="-3"/>
        <w:w w:val="100"/>
        <w:lang w:val="it-IT" w:eastAsia="en-US" w:bidi="ar-SA"/>
      </w:rPr>
    </w:lvl>
    <w:lvl w:ilvl="2" w:tplc="77AA5184">
      <w:numFmt w:val="bullet"/>
      <w:lvlText w:val="•"/>
      <w:lvlJc w:val="left"/>
      <w:pPr>
        <w:ind w:left="2628" w:hanging="344"/>
      </w:pPr>
      <w:rPr>
        <w:rFonts w:hint="default"/>
        <w:lang w:val="it-IT" w:eastAsia="en-US" w:bidi="ar-SA"/>
      </w:rPr>
    </w:lvl>
    <w:lvl w:ilvl="3" w:tplc="A09C0002">
      <w:numFmt w:val="bullet"/>
      <w:lvlText w:val="•"/>
      <w:lvlJc w:val="left"/>
      <w:pPr>
        <w:ind w:left="3577" w:hanging="344"/>
      </w:pPr>
      <w:rPr>
        <w:rFonts w:hint="default"/>
        <w:lang w:val="it-IT" w:eastAsia="en-US" w:bidi="ar-SA"/>
      </w:rPr>
    </w:lvl>
    <w:lvl w:ilvl="4" w:tplc="AA86624C">
      <w:numFmt w:val="bullet"/>
      <w:lvlText w:val="•"/>
      <w:lvlJc w:val="left"/>
      <w:pPr>
        <w:ind w:left="4526" w:hanging="344"/>
      </w:pPr>
      <w:rPr>
        <w:rFonts w:hint="default"/>
        <w:lang w:val="it-IT" w:eastAsia="en-US" w:bidi="ar-SA"/>
      </w:rPr>
    </w:lvl>
    <w:lvl w:ilvl="5" w:tplc="7948409C">
      <w:numFmt w:val="bullet"/>
      <w:lvlText w:val="•"/>
      <w:lvlJc w:val="left"/>
      <w:pPr>
        <w:ind w:left="5475" w:hanging="344"/>
      </w:pPr>
      <w:rPr>
        <w:rFonts w:hint="default"/>
        <w:lang w:val="it-IT" w:eastAsia="en-US" w:bidi="ar-SA"/>
      </w:rPr>
    </w:lvl>
    <w:lvl w:ilvl="6" w:tplc="01509E0E">
      <w:numFmt w:val="bullet"/>
      <w:lvlText w:val="•"/>
      <w:lvlJc w:val="left"/>
      <w:pPr>
        <w:ind w:left="6424" w:hanging="344"/>
      </w:pPr>
      <w:rPr>
        <w:rFonts w:hint="default"/>
        <w:lang w:val="it-IT" w:eastAsia="en-US" w:bidi="ar-SA"/>
      </w:rPr>
    </w:lvl>
    <w:lvl w:ilvl="7" w:tplc="E594F144">
      <w:numFmt w:val="bullet"/>
      <w:lvlText w:val="•"/>
      <w:lvlJc w:val="left"/>
      <w:pPr>
        <w:ind w:left="7372" w:hanging="344"/>
      </w:pPr>
      <w:rPr>
        <w:rFonts w:hint="default"/>
        <w:lang w:val="it-IT" w:eastAsia="en-US" w:bidi="ar-SA"/>
      </w:rPr>
    </w:lvl>
    <w:lvl w:ilvl="8" w:tplc="84B813C8">
      <w:numFmt w:val="bullet"/>
      <w:lvlText w:val="•"/>
      <w:lvlJc w:val="left"/>
      <w:pPr>
        <w:ind w:left="8321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0EC97AD5"/>
    <w:multiLevelType w:val="hybridMultilevel"/>
    <w:tmpl w:val="1AEACCC6"/>
    <w:lvl w:ilvl="0" w:tplc="43D0EF58">
      <w:numFmt w:val="bullet"/>
      <w:lvlText w:val=""/>
      <w:lvlJc w:val="left"/>
      <w:pPr>
        <w:ind w:left="1680" w:hanging="327"/>
      </w:pPr>
      <w:rPr>
        <w:rFonts w:ascii="Symbol" w:eastAsia="Symbol" w:hAnsi="Symbol" w:cs="Symbol" w:hint="default"/>
        <w:color w:val="080000"/>
        <w:w w:val="100"/>
        <w:sz w:val="24"/>
        <w:szCs w:val="24"/>
        <w:lang w:val="it-IT" w:eastAsia="en-US" w:bidi="ar-SA"/>
      </w:rPr>
    </w:lvl>
    <w:lvl w:ilvl="1" w:tplc="A5D2D330">
      <w:numFmt w:val="bullet"/>
      <w:lvlText w:val="•"/>
      <w:lvlJc w:val="left"/>
      <w:pPr>
        <w:ind w:left="2533" w:hanging="327"/>
      </w:pPr>
      <w:rPr>
        <w:rFonts w:hint="default"/>
        <w:lang w:val="it-IT" w:eastAsia="en-US" w:bidi="ar-SA"/>
      </w:rPr>
    </w:lvl>
    <w:lvl w:ilvl="2" w:tplc="58C87AAA">
      <w:numFmt w:val="bullet"/>
      <w:lvlText w:val="•"/>
      <w:lvlJc w:val="left"/>
      <w:pPr>
        <w:ind w:left="3387" w:hanging="327"/>
      </w:pPr>
      <w:rPr>
        <w:rFonts w:hint="default"/>
        <w:lang w:val="it-IT" w:eastAsia="en-US" w:bidi="ar-SA"/>
      </w:rPr>
    </w:lvl>
    <w:lvl w:ilvl="3" w:tplc="38DA5AC0">
      <w:numFmt w:val="bullet"/>
      <w:lvlText w:val="•"/>
      <w:lvlJc w:val="left"/>
      <w:pPr>
        <w:ind w:left="4241" w:hanging="327"/>
      </w:pPr>
      <w:rPr>
        <w:rFonts w:hint="default"/>
        <w:lang w:val="it-IT" w:eastAsia="en-US" w:bidi="ar-SA"/>
      </w:rPr>
    </w:lvl>
    <w:lvl w:ilvl="4" w:tplc="D0B2C874">
      <w:numFmt w:val="bullet"/>
      <w:lvlText w:val="•"/>
      <w:lvlJc w:val="left"/>
      <w:pPr>
        <w:ind w:left="5095" w:hanging="327"/>
      </w:pPr>
      <w:rPr>
        <w:rFonts w:hint="default"/>
        <w:lang w:val="it-IT" w:eastAsia="en-US" w:bidi="ar-SA"/>
      </w:rPr>
    </w:lvl>
    <w:lvl w:ilvl="5" w:tplc="A96C2C8A">
      <w:numFmt w:val="bullet"/>
      <w:lvlText w:val="•"/>
      <w:lvlJc w:val="left"/>
      <w:pPr>
        <w:ind w:left="5949" w:hanging="327"/>
      </w:pPr>
      <w:rPr>
        <w:rFonts w:hint="default"/>
        <w:lang w:val="it-IT" w:eastAsia="en-US" w:bidi="ar-SA"/>
      </w:rPr>
    </w:lvl>
    <w:lvl w:ilvl="6" w:tplc="163AEFB0">
      <w:numFmt w:val="bullet"/>
      <w:lvlText w:val="•"/>
      <w:lvlJc w:val="left"/>
      <w:pPr>
        <w:ind w:left="6803" w:hanging="327"/>
      </w:pPr>
      <w:rPr>
        <w:rFonts w:hint="default"/>
        <w:lang w:val="it-IT" w:eastAsia="en-US" w:bidi="ar-SA"/>
      </w:rPr>
    </w:lvl>
    <w:lvl w:ilvl="7" w:tplc="C1128780">
      <w:numFmt w:val="bullet"/>
      <w:lvlText w:val="•"/>
      <w:lvlJc w:val="left"/>
      <w:pPr>
        <w:ind w:left="7657" w:hanging="327"/>
      </w:pPr>
      <w:rPr>
        <w:rFonts w:hint="default"/>
        <w:lang w:val="it-IT" w:eastAsia="en-US" w:bidi="ar-SA"/>
      </w:rPr>
    </w:lvl>
    <w:lvl w:ilvl="8" w:tplc="C040F16A">
      <w:numFmt w:val="bullet"/>
      <w:lvlText w:val="•"/>
      <w:lvlJc w:val="left"/>
      <w:pPr>
        <w:ind w:left="8511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11800503"/>
    <w:multiLevelType w:val="hybridMultilevel"/>
    <w:tmpl w:val="E690BDD4"/>
    <w:lvl w:ilvl="0" w:tplc="EEE0C680">
      <w:numFmt w:val="bullet"/>
      <w:lvlText w:val=""/>
      <w:lvlJc w:val="left"/>
      <w:pPr>
        <w:ind w:left="960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E00EDE">
      <w:numFmt w:val="bullet"/>
      <w:lvlText w:val="•"/>
      <w:lvlJc w:val="left"/>
      <w:pPr>
        <w:ind w:left="1885" w:hanging="356"/>
      </w:pPr>
      <w:rPr>
        <w:rFonts w:hint="default"/>
        <w:lang w:val="it-IT" w:eastAsia="en-US" w:bidi="ar-SA"/>
      </w:rPr>
    </w:lvl>
    <w:lvl w:ilvl="2" w:tplc="A380E9A6">
      <w:numFmt w:val="bullet"/>
      <w:lvlText w:val="•"/>
      <w:lvlJc w:val="left"/>
      <w:pPr>
        <w:ind w:left="2811" w:hanging="356"/>
      </w:pPr>
      <w:rPr>
        <w:rFonts w:hint="default"/>
        <w:lang w:val="it-IT" w:eastAsia="en-US" w:bidi="ar-SA"/>
      </w:rPr>
    </w:lvl>
    <w:lvl w:ilvl="3" w:tplc="18E08E34">
      <w:numFmt w:val="bullet"/>
      <w:lvlText w:val="•"/>
      <w:lvlJc w:val="left"/>
      <w:pPr>
        <w:ind w:left="3737" w:hanging="356"/>
      </w:pPr>
      <w:rPr>
        <w:rFonts w:hint="default"/>
        <w:lang w:val="it-IT" w:eastAsia="en-US" w:bidi="ar-SA"/>
      </w:rPr>
    </w:lvl>
    <w:lvl w:ilvl="4" w:tplc="E1B20D8E">
      <w:numFmt w:val="bullet"/>
      <w:lvlText w:val="•"/>
      <w:lvlJc w:val="left"/>
      <w:pPr>
        <w:ind w:left="4663" w:hanging="356"/>
      </w:pPr>
      <w:rPr>
        <w:rFonts w:hint="default"/>
        <w:lang w:val="it-IT" w:eastAsia="en-US" w:bidi="ar-SA"/>
      </w:rPr>
    </w:lvl>
    <w:lvl w:ilvl="5" w:tplc="7420515E">
      <w:numFmt w:val="bullet"/>
      <w:lvlText w:val="•"/>
      <w:lvlJc w:val="left"/>
      <w:pPr>
        <w:ind w:left="5589" w:hanging="356"/>
      </w:pPr>
      <w:rPr>
        <w:rFonts w:hint="default"/>
        <w:lang w:val="it-IT" w:eastAsia="en-US" w:bidi="ar-SA"/>
      </w:rPr>
    </w:lvl>
    <w:lvl w:ilvl="6" w:tplc="EB6AC072">
      <w:numFmt w:val="bullet"/>
      <w:lvlText w:val="•"/>
      <w:lvlJc w:val="left"/>
      <w:pPr>
        <w:ind w:left="6515" w:hanging="356"/>
      </w:pPr>
      <w:rPr>
        <w:rFonts w:hint="default"/>
        <w:lang w:val="it-IT" w:eastAsia="en-US" w:bidi="ar-SA"/>
      </w:rPr>
    </w:lvl>
    <w:lvl w:ilvl="7" w:tplc="73B8FE68">
      <w:numFmt w:val="bullet"/>
      <w:lvlText w:val="•"/>
      <w:lvlJc w:val="left"/>
      <w:pPr>
        <w:ind w:left="7441" w:hanging="356"/>
      </w:pPr>
      <w:rPr>
        <w:rFonts w:hint="default"/>
        <w:lang w:val="it-IT" w:eastAsia="en-US" w:bidi="ar-SA"/>
      </w:rPr>
    </w:lvl>
    <w:lvl w:ilvl="8" w:tplc="75CC7A7E">
      <w:numFmt w:val="bullet"/>
      <w:lvlText w:val="•"/>
      <w:lvlJc w:val="left"/>
      <w:pPr>
        <w:ind w:left="8367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F8D3A36"/>
    <w:multiLevelType w:val="hybridMultilevel"/>
    <w:tmpl w:val="EEC8F0DC"/>
    <w:lvl w:ilvl="0" w:tplc="B288C156">
      <w:numFmt w:val="bullet"/>
      <w:lvlText w:val=""/>
      <w:lvlJc w:val="left"/>
      <w:pPr>
        <w:ind w:left="94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4A00A1E">
      <w:numFmt w:val="bullet"/>
      <w:lvlText w:val="•"/>
      <w:lvlJc w:val="left"/>
      <w:pPr>
        <w:ind w:left="1867" w:hanging="348"/>
      </w:pPr>
      <w:rPr>
        <w:rFonts w:hint="default"/>
        <w:lang w:val="it-IT" w:eastAsia="en-US" w:bidi="ar-SA"/>
      </w:rPr>
    </w:lvl>
    <w:lvl w:ilvl="2" w:tplc="5E7C11C4">
      <w:numFmt w:val="bullet"/>
      <w:lvlText w:val="•"/>
      <w:lvlJc w:val="left"/>
      <w:pPr>
        <w:ind w:left="2795" w:hanging="348"/>
      </w:pPr>
      <w:rPr>
        <w:rFonts w:hint="default"/>
        <w:lang w:val="it-IT" w:eastAsia="en-US" w:bidi="ar-SA"/>
      </w:rPr>
    </w:lvl>
    <w:lvl w:ilvl="3" w:tplc="D5860402">
      <w:numFmt w:val="bullet"/>
      <w:lvlText w:val="•"/>
      <w:lvlJc w:val="left"/>
      <w:pPr>
        <w:ind w:left="3723" w:hanging="348"/>
      </w:pPr>
      <w:rPr>
        <w:rFonts w:hint="default"/>
        <w:lang w:val="it-IT" w:eastAsia="en-US" w:bidi="ar-SA"/>
      </w:rPr>
    </w:lvl>
    <w:lvl w:ilvl="4" w:tplc="0E342434">
      <w:numFmt w:val="bullet"/>
      <w:lvlText w:val="•"/>
      <w:lvlJc w:val="left"/>
      <w:pPr>
        <w:ind w:left="4651" w:hanging="348"/>
      </w:pPr>
      <w:rPr>
        <w:rFonts w:hint="default"/>
        <w:lang w:val="it-IT" w:eastAsia="en-US" w:bidi="ar-SA"/>
      </w:rPr>
    </w:lvl>
    <w:lvl w:ilvl="5" w:tplc="32BC9F9C">
      <w:numFmt w:val="bullet"/>
      <w:lvlText w:val="•"/>
      <w:lvlJc w:val="left"/>
      <w:pPr>
        <w:ind w:left="5579" w:hanging="348"/>
      </w:pPr>
      <w:rPr>
        <w:rFonts w:hint="default"/>
        <w:lang w:val="it-IT" w:eastAsia="en-US" w:bidi="ar-SA"/>
      </w:rPr>
    </w:lvl>
    <w:lvl w:ilvl="6" w:tplc="D324A98E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56BCEDAA">
      <w:numFmt w:val="bullet"/>
      <w:lvlText w:val="•"/>
      <w:lvlJc w:val="left"/>
      <w:pPr>
        <w:ind w:left="7435" w:hanging="348"/>
      </w:pPr>
      <w:rPr>
        <w:rFonts w:hint="default"/>
        <w:lang w:val="it-IT" w:eastAsia="en-US" w:bidi="ar-SA"/>
      </w:rPr>
    </w:lvl>
    <w:lvl w:ilvl="8" w:tplc="3758B9F6">
      <w:numFmt w:val="bullet"/>
      <w:lvlText w:val="•"/>
      <w:lvlJc w:val="left"/>
      <w:pPr>
        <w:ind w:left="836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45E7A01"/>
    <w:multiLevelType w:val="hybridMultilevel"/>
    <w:tmpl w:val="74A42440"/>
    <w:lvl w:ilvl="0" w:tplc="0F30013C">
      <w:start w:val="1"/>
      <w:numFmt w:val="decimal"/>
      <w:lvlText w:val="%1."/>
      <w:lvlJc w:val="left"/>
      <w:pPr>
        <w:ind w:left="941" w:hanging="348"/>
        <w:jc w:val="left"/>
      </w:pPr>
      <w:rPr>
        <w:rFonts w:hint="default"/>
        <w:spacing w:val="-3"/>
        <w:w w:val="100"/>
        <w:lang w:val="it-IT" w:eastAsia="en-US" w:bidi="ar-SA"/>
      </w:rPr>
    </w:lvl>
    <w:lvl w:ilvl="1" w:tplc="D9FE5DA2">
      <w:numFmt w:val="bullet"/>
      <w:lvlText w:val="•"/>
      <w:lvlJc w:val="left"/>
      <w:pPr>
        <w:ind w:left="1867" w:hanging="348"/>
      </w:pPr>
      <w:rPr>
        <w:rFonts w:hint="default"/>
        <w:lang w:val="it-IT" w:eastAsia="en-US" w:bidi="ar-SA"/>
      </w:rPr>
    </w:lvl>
    <w:lvl w:ilvl="2" w:tplc="99329F22">
      <w:numFmt w:val="bullet"/>
      <w:lvlText w:val="•"/>
      <w:lvlJc w:val="left"/>
      <w:pPr>
        <w:ind w:left="2795" w:hanging="348"/>
      </w:pPr>
      <w:rPr>
        <w:rFonts w:hint="default"/>
        <w:lang w:val="it-IT" w:eastAsia="en-US" w:bidi="ar-SA"/>
      </w:rPr>
    </w:lvl>
    <w:lvl w:ilvl="3" w:tplc="5A6A121C">
      <w:numFmt w:val="bullet"/>
      <w:lvlText w:val="•"/>
      <w:lvlJc w:val="left"/>
      <w:pPr>
        <w:ind w:left="3723" w:hanging="348"/>
      </w:pPr>
      <w:rPr>
        <w:rFonts w:hint="default"/>
        <w:lang w:val="it-IT" w:eastAsia="en-US" w:bidi="ar-SA"/>
      </w:rPr>
    </w:lvl>
    <w:lvl w:ilvl="4" w:tplc="13947EFE">
      <w:numFmt w:val="bullet"/>
      <w:lvlText w:val="•"/>
      <w:lvlJc w:val="left"/>
      <w:pPr>
        <w:ind w:left="4651" w:hanging="348"/>
      </w:pPr>
      <w:rPr>
        <w:rFonts w:hint="default"/>
        <w:lang w:val="it-IT" w:eastAsia="en-US" w:bidi="ar-SA"/>
      </w:rPr>
    </w:lvl>
    <w:lvl w:ilvl="5" w:tplc="479EC69E">
      <w:numFmt w:val="bullet"/>
      <w:lvlText w:val="•"/>
      <w:lvlJc w:val="left"/>
      <w:pPr>
        <w:ind w:left="5579" w:hanging="348"/>
      </w:pPr>
      <w:rPr>
        <w:rFonts w:hint="default"/>
        <w:lang w:val="it-IT" w:eastAsia="en-US" w:bidi="ar-SA"/>
      </w:rPr>
    </w:lvl>
    <w:lvl w:ilvl="6" w:tplc="128A9E58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522D7F6">
      <w:numFmt w:val="bullet"/>
      <w:lvlText w:val="•"/>
      <w:lvlJc w:val="left"/>
      <w:pPr>
        <w:ind w:left="7435" w:hanging="348"/>
      </w:pPr>
      <w:rPr>
        <w:rFonts w:hint="default"/>
        <w:lang w:val="it-IT" w:eastAsia="en-US" w:bidi="ar-SA"/>
      </w:rPr>
    </w:lvl>
    <w:lvl w:ilvl="8" w:tplc="91F05040">
      <w:numFmt w:val="bullet"/>
      <w:lvlText w:val="•"/>
      <w:lvlJc w:val="left"/>
      <w:pPr>
        <w:ind w:left="836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B4F2955"/>
    <w:multiLevelType w:val="hybridMultilevel"/>
    <w:tmpl w:val="B052E4AC"/>
    <w:lvl w:ilvl="0" w:tplc="2C7276F4">
      <w:start w:val="1"/>
      <w:numFmt w:val="decimal"/>
      <w:lvlText w:val="%1."/>
      <w:lvlJc w:val="left"/>
      <w:pPr>
        <w:ind w:left="960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FE522DC6">
      <w:start w:val="1"/>
      <w:numFmt w:val="lowerLetter"/>
      <w:lvlText w:val="%2)"/>
      <w:lvlJc w:val="left"/>
      <w:pPr>
        <w:ind w:left="1639" w:hanging="341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it-IT" w:eastAsia="en-US" w:bidi="ar-SA"/>
      </w:rPr>
    </w:lvl>
    <w:lvl w:ilvl="2" w:tplc="6C068E14">
      <w:numFmt w:val="bullet"/>
      <w:lvlText w:val="•"/>
      <w:lvlJc w:val="left"/>
      <w:pPr>
        <w:ind w:left="2593" w:hanging="341"/>
      </w:pPr>
      <w:rPr>
        <w:rFonts w:hint="default"/>
        <w:lang w:val="it-IT" w:eastAsia="en-US" w:bidi="ar-SA"/>
      </w:rPr>
    </w:lvl>
    <w:lvl w:ilvl="3" w:tplc="132CE862">
      <w:numFmt w:val="bullet"/>
      <w:lvlText w:val="•"/>
      <w:lvlJc w:val="left"/>
      <w:pPr>
        <w:ind w:left="3546" w:hanging="341"/>
      </w:pPr>
      <w:rPr>
        <w:rFonts w:hint="default"/>
        <w:lang w:val="it-IT" w:eastAsia="en-US" w:bidi="ar-SA"/>
      </w:rPr>
    </w:lvl>
    <w:lvl w:ilvl="4" w:tplc="BA8AD116">
      <w:numFmt w:val="bullet"/>
      <w:lvlText w:val="•"/>
      <w:lvlJc w:val="left"/>
      <w:pPr>
        <w:ind w:left="4499" w:hanging="341"/>
      </w:pPr>
      <w:rPr>
        <w:rFonts w:hint="default"/>
        <w:lang w:val="it-IT" w:eastAsia="en-US" w:bidi="ar-SA"/>
      </w:rPr>
    </w:lvl>
    <w:lvl w:ilvl="5" w:tplc="F95000B2">
      <w:numFmt w:val="bullet"/>
      <w:lvlText w:val="•"/>
      <w:lvlJc w:val="left"/>
      <w:pPr>
        <w:ind w:left="5452" w:hanging="341"/>
      </w:pPr>
      <w:rPr>
        <w:rFonts w:hint="default"/>
        <w:lang w:val="it-IT" w:eastAsia="en-US" w:bidi="ar-SA"/>
      </w:rPr>
    </w:lvl>
    <w:lvl w:ilvl="6" w:tplc="F11EA698">
      <w:numFmt w:val="bullet"/>
      <w:lvlText w:val="•"/>
      <w:lvlJc w:val="left"/>
      <w:pPr>
        <w:ind w:left="6406" w:hanging="341"/>
      </w:pPr>
      <w:rPr>
        <w:rFonts w:hint="default"/>
        <w:lang w:val="it-IT" w:eastAsia="en-US" w:bidi="ar-SA"/>
      </w:rPr>
    </w:lvl>
    <w:lvl w:ilvl="7" w:tplc="A71C51AE">
      <w:numFmt w:val="bullet"/>
      <w:lvlText w:val="•"/>
      <w:lvlJc w:val="left"/>
      <w:pPr>
        <w:ind w:left="7359" w:hanging="341"/>
      </w:pPr>
      <w:rPr>
        <w:rFonts w:hint="default"/>
        <w:lang w:val="it-IT" w:eastAsia="en-US" w:bidi="ar-SA"/>
      </w:rPr>
    </w:lvl>
    <w:lvl w:ilvl="8" w:tplc="EF145208">
      <w:numFmt w:val="bullet"/>
      <w:lvlText w:val="•"/>
      <w:lvlJc w:val="left"/>
      <w:pPr>
        <w:ind w:left="8312" w:hanging="34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2A"/>
    <w:rsid w:val="0004562A"/>
    <w:rsid w:val="006B7C27"/>
    <w:rsid w:val="009669B6"/>
    <w:rsid w:val="00996F26"/>
    <w:rsid w:val="00BD7EFA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03F6-4735-4BD5-9255-0DC7E60D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562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6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562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4562A"/>
    <w:pPr>
      <w:ind w:left="1648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4562A"/>
    <w:pPr>
      <w:spacing w:before="31"/>
      <w:ind w:left="1646" w:right="176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4562A"/>
    <w:pPr>
      <w:ind w:left="960" w:hanging="368"/>
    </w:pPr>
  </w:style>
  <w:style w:type="paragraph" w:customStyle="1" w:styleId="TableParagraph">
    <w:name w:val="Table Paragraph"/>
    <w:basedOn w:val="Normale"/>
    <w:uiPriority w:val="1"/>
    <w:qFormat/>
    <w:rsid w:val="0004562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BASSI</dc:creator>
  <cp:lastModifiedBy>Mariagiovanna Bassi</cp:lastModifiedBy>
  <cp:revision>2</cp:revision>
  <dcterms:created xsi:type="dcterms:W3CDTF">2020-11-09T21:12:00Z</dcterms:created>
  <dcterms:modified xsi:type="dcterms:W3CDTF">2020-11-09T21:12:00Z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